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80" w:rsidRPr="0097655D" w:rsidRDefault="00FD5F80" w:rsidP="00FD5F80">
      <w:pPr>
        <w:autoSpaceDE w:val="0"/>
        <w:autoSpaceDN w:val="0"/>
        <w:ind w:left="567" w:right="567"/>
        <w:jc w:val="center"/>
        <w:textAlignment w:val="bottom"/>
        <w:rPr>
          <w:rFonts w:ascii="Cambria Math" w:hAnsi="Cambria Math"/>
          <w:sz w:val="24"/>
        </w:rPr>
      </w:pPr>
      <w:r w:rsidRPr="0097655D">
        <w:rPr>
          <w:rFonts w:ascii="Cambria Math" w:hAnsi="Cambria Math"/>
          <w:sz w:val="24"/>
        </w:rPr>
        <w:t xml:space="preserve">A STUDY ON </w:t>
      </w:r>
      <w:r w:rsidRPr="0097655D">
        <w:rPr>
          <w:rFonts w:ascii="Cambria Math" w:hAnsi="Cambria Math" w:hint="eastAsia"/>
          <w:sz w:val="24"/>
        </w:rPr>
        <w:t>THE MEASUREMENT OF EFFECTS FROM PROVISION OF PASSING LANES ON OPPOSING TWO-LANE ROADS</w:t>
      </w:r>
    </w:p>
    <w:p w:rsidR="00FD5F80" w:rsidRPr="0097655D" w:rsidRDefault="00FD5F80" w:rsidP="00FD5F80">
      <w:pPr>
        <w:autoSpaceDE w:val="0"/>
        <w:autoSpaceDN w:val="0"/>
        <w:ind w:left="567" w:right="567"/>
        <w:jc w:val="center"/>
        <w:textAlignment w:val="bottom"/>
        <w:rPr>
          <w:rFonts w:ascii="Cambria Math" w:hAnsi="Cambria Math"/>
          <w:sz w:val="24"/>
        </w:rPr>
      </w:pPr>
    </w:p>
    <w:p w:rsidR="00FD5F80" w:rsidRPr="00E44A38" w:rsidRDefault="00FD5F80" w:rsidP="00FD5F80">
      <w:pPr>
        <w:autoSpaceDE w:val="0"/>
        <w:autoSpaceDN w:val="0"/>
        <w:ind w:left="567" w:right="567"/>
        <w:jc w:val="center"/>
        <w:textAlignment w:val="bottom"/>
        <w:rPr>
          <w:rFonts w:ascii="Cambria Math" w:hAnsi="Cambria Math"/>
        </w:rPr>
      </w:pPr>
      <w:r w:rsidRPr="00E44A38">
        <w:rPr>
          <w:rFonts w:ascii="Cambria Math" w:hAnsi="Cambria Math" w:hint="eastAsia"/>
        </w:rPr>
        <w:t xml:space="preserve">Graduate School of Hokkaido Univ., </w:t>
      </w:r>
      <w:r w:rsidRPr="00E44A38">
        <w:rPr>
          <w:rFonts w:ascii="Cambria Math" w:hAnsi="Cambria Math"/>
        </w:rPr>
        <w:t>Kenetsu UCHIDA</w:t>
      </w:r>
    </w:p>
    <w:p w:rsidR="00FD5F80" w:rsidRPr="00E44A38" w:rsidRDefault="00FD5F80" w:rsidP="00FD5F80">
      <w:pPr>
        <w:autoSpaceDE w:val="0"/>
        <w:autoSpaceDN w:val="0"/>
        <w:ind w:left="567" w:right="567"/>
        <w:jc w:val="center"/>
        <w:textAlignment w:val="bottom"/>
        <w:rPr>
          <w:rFonts w:ascii="Cambria Math" w:hAnsi="Cambria Math"/>
        </w:rPr>
      </w:pPr>
      <w:r w:rsidRPr="00E44A38">
        <w:rPr>
          <w:rFonts w:ascii="Cambria Math" w:hAnsi="Cambria Math" w:hint="eastAsia"/>
        </w:rPr>
        <w:t>Graduate School of Hokkaido Univ., Seiichi KAGAYA</w:t>
      </w:r>
    </w:p>
    <w:p w:rsidR="00FD5F80" w:rsidRPr="0097655D" w:rsidRDefault="00FD5F80" w:rsidP="00FD5F80">
      <w:pPr>
        <w:autoSpaceDE w:val="0"/>
        <w:autoSpaceDN w:val="0"/>
        <w:ind w:left="567" w:right="567"/>
        <w:jc w:val="center"/>
        <w:textAlignment w:val="bottom"/>
        <w:rPr>
          <w:rFonts w:ascii="Cambria Math" w:hAnsi="Cambria Math"/>
          <w:sz w:val="24"/>
        </w:rPr>
      </w:pPr>
    </w:p>
    <w:p w:rsidR="00FD5F80" w:rsidRPr="0097655D" w:rsidRDefault="00FD5F80" w:rsidP="00FD5F80">
      <w:pPr>
        <w:autoSpaceDE w:val="0"/>
        <w:autoSpaceDN w:val="0"/>
        <w:spacing w:line="240" w:lineRule="exact"/>
        <w:ind w:right="-1"/>
        <w:textAlignment w:val="bottom"/>
        <w:rPr>
          <w:rFonts w:ascii="Cambria Math" w:hAnsi="Cambria Math"/>
        </w:rPr>
      </w:pPr>
      <w:r w:rsidRPr="0097655D">
        <w:rPr>
          <w:rFonts w:ascii="Cambria Math" w:hAnsi="Cambria Math"/>
        </w:rPr>
        <w:t xml:space="preserve">   In this study,</w:t>
      </w:r>
      <w:r w:rsidRPr="0097655D">
        <w:rPr>
          <w:rFonts w:ascii="Cambria Math" w:hAnsi="Cambria Math" w:hint="eastAsia"/>
        </w:rPr>
        <w:t xml:space="preserve"> a measurement model which estimates the effects from provision of passing lane on opposing two-lane roads</w:t>
      </w:r>
      <w:r w:rsidRPr="0097655D">
        <w:rPr>
          <w:rFonts w:ascii="Cambria Math" w:hAnsi="Cambria Math"/>
        </w:rPr>
        <w:t>.</w:t>
      </w:r>
      <w:r w:rsidRPr="0097655D">
        <w:rPr>
          <w:rFonts w:ascii="Cambria Math" w:hAnsi="Cambria Math" w:hint="eastAsia"/>
        </w:rPr>
        <w:t xml:space="preserve"> </w:t>
      </w:r>
      <w:r w:rsidRPr="0097655D">
        <w:rPr>
          <w:rFonts w:ascii="Cambria Math" w:hAnsi="Cambria Math"/>
        </w:rPr>
        <w:t>T</w:t>
      </w:r>
      <w:r w:rsidRPr="0097655D">
        <w:rPr>
          <w:rFonts w:ascii="Cambria Math" w:hAnsi="Cambria Math" w:hint="eastAsia"/>
        </w:rPr>
        <w:t xml:space="preserve">he model can estimate the effects if the distribution of velocities of a platoon of vehicles after the provision of the passing lane. </w:t>
      </w:r>
      <w:r w:rsidRPr="0097655D">
        <w:rPr>
          <w:rFonts w:ascii="Cambria Math" w:hAnsi="Cambria Math"/>
        </w:rPr>
        <w:t>T</w:t>
      </w:r>
      <w:r w:rsidRPr="0097655D">
        <w:rPr>
          <w:rFonts w:ascii="Cambria Math" w:hAnsi="Cambria Math" w:hint="eastAsia"/>
        </w:rPr>
        <w:t xml:space="preserve">he distribution of velocities assumed in this study is Gumbel distribution. </w:t>
      </w:r>
      <w:r w:rsidRPr="0097655D">
        <w:rPr>
          <w:rFonts w:ascii="Cambria Math" w:hAnsi="Cambria Math"/>
        </w:rPr>
        <w:t>T</w:t>
      </w:r>
      <w:r w:rsidRPr="0097655D">
        <w:rPr>
          <w:rFonts w:ascii="Cambria Math" w:hAnsi="Cambria Math" w:hint="eastAsia"/>
        </w:rPr>
        <w:t xml:space="preserve">he measurement model is then applied to network analysis model. Thus, the effects from provision of passing lane can be estimated in a road network. A </w:t>
      </w:r>
      <w:r w:rsidRPr="0097655D">
        <w:rPr>
          <w:rFonts w:ascii="Cambria Math" w:hAnsi="Cambria Math"/>
        </w:rPr>
        <w:t>numerical</w:t>
      </w:r>
      <w:r w:rsidRPr="0097655D">
        <w:rPr>
          <w:rFonts w:ascii="Cambria Math" w:hAnsi="Cambria Math" w:hint="eastAsia"/>
        </w:rPr>
        <w:t xml:space="preserve"> experiment is carried out to demonstrate the models proposed in this study. </w:t>
      </w:r>
      <w:r w:rsidRPr="0097655D">
        <w:rPr>
          <w:rFonts w:ascii="Cambria Math" w:hAnsi="Cambria Math"/>
        </w:rPr>
        <w:t>A</w:t>
      </w:r>
      <w:r w:rsidRPr="0097655D">
        <w:rPr>
          <w:rFonts w:ascii="Cambria Math" w:hAnsi="Cambria Math" w:hint="eastAsia"/>
        </w:rPr>
        <w:t xml:space="preserve">s a result, it is </w:t>
      </w:r>
      <w:r w:rsidRPr="0097655D">
        <w:rPr>
          <w:rFonts w:ascii="Cambria Math" w:hAnsi="Cambria Math"/>
        </w:rPr>
        <w:t>clarified</w:t>
      </w:r>
      <w:r w:rsidRPr="0097655D">
        <w:rPr>
          <w:rFonts w:ascii="Cambria Math" w:hAnsi="Cambria Math" w:hint="eastAsia"/>
        </w:rPr>
        <w:t xml:space="preserve"> that the effects can be </w:t>
      </w:r>
      <w:r w:rsidRPr="0097655D">
        <w:rPr>
          <w:rFonts w:ascii="Cambria Math" w:hAnsi="Cambria Math"/>
        </w:rPr>
        <w:t>overestimated</w:t>
      </w:r>
      <w:r w:rsidRPr="0097655D">
        <w:rPr>
          <w:rFonts w:ascii="Cambria Math" w:hAnsi="Cambria Math" w:hint="eastAsia"/>
        </w:rPr>
        <w:t xml:space="preserve"> if the network analysis model is not applied.</w:t>
      </w:r>
    </w:p>
    <w:p w:rsidR="00FD5F80" w:rsidRDefault="00FD5F80">
      <w:pPr>
        <w:widowControl/>
        <w:adjustRightInd/>
        <w:spacing w:line="240" w:lineRule="auto"/>
        <w:jc w:val="left"/>
        <w:textAlignment w:val="auto"/>
      </w:pPr>
      <w:r>
        <w:br w:type="page"/>
      </w:r>
    </w:p>
    <w:p w:rsidR="00FD5F80" w:rsidRPr="003663F6" w:rsidRDefault="00FD5F80" w:rsidP="00FD5F80">
      <w:pPr>
        <w:autoSpaceDE w:val="0"/>
        <w:autoSpaceDN w:val="0"/>
        <w:ind w:right="566"/>
        <w:jc w:val="center"/>
        <w:textAlignment w:val="bottom"/>
        <w:rPr>
          <w:rFonts w:ascii="Times New Roman" w:eastAsia="ＭＳ ゴシック" w:hAnsi="Times New Roman"/>
          <w:sz w:val="40"/>
        </w:rPr>
      </w:pPr>
      <w:r w:rsidRPr="00DB1A0E">
        <w:rPr>
          <w:rFonts w:ascii="Times New Roman" w:eastAsia="ＭＳ ゴシック" w:hAnsi="Times New Roman"/>
          <w:sz w:val="24"/>
          <w:szCs w:val="24"/>
        </w:rPr>
        <w:lastRenderedPageBreak/>
        <w:t>二車線道路における追越車線設置効果に関する基礎的研究</w:t>
      </w:r>
    </w:p>
    <w:p w:rsidR="00FD5F80" w:rsidRPr="0021723E" w:rsidRDefault="00FD5F80" w:rsidP="00FD5F80">
      <w:pPr>
        <w:autoSpaceDE w:val="0"/>
        <w:autoSpaceDN w:val="0"/>
        <w:ind w:left="567" w:right="566"/>
        <w:textAlignment w:val="bottom"/>
        <w:rPr>
          <w:rFonts w:ascii="Times New Roman" w:hAnsi="Times New Roman"/>
        </w:rPr>
      </w:pPr>
    </w:p>
    <w:p w:rsidR="00FD5F80" w:rsidRPr="0021723E" w:rsidRDefault="00FD5F80" w:rsidP="00FD5F80">
      <w:pPr>
        <w:autoSpaceDE w:val="0"/>
        <w:autoSpaceDN w:val="0"/>
        <w:ind w:left="567" w:right="566"/>
        <w:jc w:val="center"/>
        <w:textAlignment w:val="bottom"/>
        <w:rPr>
          <w:rFonts w:ascii="Times New Roman" w:hAnsi="Times New Roman"/>
        </w:rPr>
      </w:pPr>
      <w:r w:rsidRPr="0021723E">
        <w:rPr>
          <w:rFonts w:ascii="Times New Roman" w:hAnsi="Times New Roman" w:hint="eastAsia"/>
        </w:rPr>
        <w:t xml:space="preserve">北海道大学　</w:t>
      </w:r>
      <w:r w:rsidRPr="0021723E">
        <w:rPr>
          <w:rFonts w:ascii="Times New Roman" w:hAnsi="Times New Roman"/>
        </w:rPr>
        <w:t>内田　賢悦</w:t>
      </w:r>
    </w:p>
    <w:p w:rsidR="00FD5F80" w:rsidRPr="0021723E" w:rsidRDefault="00FD5F80" w:rsidP="00FD5F80">
      <w:pPr>
        <w:autoSpaceDE w:val="0"/>
        <w:autoSpaceDN w:val="0"/>
        <w:ind w:left="567" w:right="566"/>
        <w:jc w:val="center"/>
        <w:textAlignment w:val="bottom"/>
        <w:rPr>
          <w:rFonts w:ascii="Times New Roman" w:hAnsi="Times New Roman"/>
        </w:rPr>
      </w:pPr>
      <w:r w:rsidRPr="0021723E">
        <w:rPr>
          <w:rFonts w:ascii="Times New Roman" w:hAnsi="Times New Roman" w:hint="eastAsia"/>
        </w:rPr>
        <w:t>北海道大学　加賀屋誠一</w:t>
      </w:r>
    </w:p>
    <w:p w:rsidR="00FD5F80" w:rsidRPr="0097655D" w:rsidRDefault="00FD5F80" w:rsidP="00FD5F80">
      <w:pPr>
        <w:autoSpaceDE w:val="0"/>
        <w:autoSpaceDN w:val="0"/>
        <w:spacing w:after="120"/>
        <w:ind w:left="567" w:right="567"/>
        <w:textAlignment w:val="bottom"/>
        <w:rPr>
          <w:rFonts w:ascii="Cambria Math" w:hAnsi="Cambria Math"/>
          <w:sz w:val="12"/>
        </w:rPr>
      </w:pPr>
    </w:p>
    <w:p w:rsidR="00FD5F80" w:rsidRPr="00FD5F80" w:rsidRDefault="00FD5F80" w:rsidP="00FD5F80">
      <w:pPr>
        <w:autoSpaceDE w:val="0"/>
        <w:autoSpaceDN w:val="0"/>
        <w:ind w:right="566"/>
        <w:textAlignment w:val="bottom"/>
        <w:rPr>
          <w:rFonts w:ascii="Cambria Math" w:hAnsi="Cambria Math"/>
        </w:rPr>
      </w:pPr>
      <w:r w:rsidRPr="00FD5F80">
        <w:rPr>
          <w:rFonts w:ascii="Cambria Math" w:hAnsi="Times New Roman"/>
        </w:rPr>
        <w:t xml:space="preserve">　本研究では，</w:t>
      </w:r>
      <w:r w:rsidRPr="00FD5F80">
        <w:rPr>
          <w:rFonts w:ascii="Cambria Math" w:hAnsi="Cambria Math" w:hint="eastAsia"/>
        </w:rPr>
        <w:t>2</w:t>
      </w:r>
      <w:r w:rsidRPr="00FD5F80">
        <w:rPr>
          <w:rFonts w:ascii="Cambria Math" w:hAnsi="Cambria Math" w:hint="eastAsia"/>
        </w:rPr>
        <w:t>車線道路における追越車線の設置効果計測法の提案を行う．この計測法では，追越車線設置後の走行速度の確率分布のみを与えることができれば，その効果を理論的に計測可能である．ここでは，速度の分布として，ガンベル分布を仮定している．さらに，道路ネットワークを対象とした費用便益分析を念頭に置き，交通量配分を適用した効果計測法も併せて提案する．最後に，簡単な道路ネットワークを想定した計算例を示す．ここでは，ドライバーの経路選択行動を反映させない場合，効果が過大評価される可能性があることを示す．</w:t>
      </w:r>
    </w:p>
    <w:p w:rsidR="009742A4" w:rsidRPr="00FD5F80" w:rsidRDefault="009742A4"/>
    <w:sectPr w:rsidR="009742A4" w:rsidRPr="00FD5F80" w:rsidSect="00FD5F80">
      <w:pgSz w:w="11906" w:h="16838" w:code="9"/>
      <w:pgMar w:top="1418" w:right="1134" w:bottom="1701" w:left="1701" w:header="851" w:footer="1021" w:gutter="0"/>
      <w:cols w:space="404"/>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09" w:rsidRDefault="00540309" w:rsidP="00E45519">
      <w:pPr>
        <w:spacing w:line="240" w:lineRule="auto"/>
      </w:pPr>
      <w:r>
        <w:separator/>
      </w:r>
    </w:p>
  </w:endnote>
  <w:endnote w:type="continuationSeparator" w:id="0">
    <w:p w:rsidR="00540309" w:rsidRDefault="00540309" w:rsidP="00E455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09" w:rsidRDefault="00540309" w:rsidP="00E45519">
      <w:pPr>
        <w:spacing w:line="240" w:lineRule="auto"/>
      </w:pPr>
      <w:r>
        <w:separator/>
      </w:r>
    </w:p>
  </w:footnote>
  <w:footnote w:type="continuationSeparator" w:id="0">
    <w:p w:rsidR="00540309" w:rsidRDefault="00540309" w:rsidP="00E455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F80"/>
    <w:rsid w:val="00095E94"/>
    <w:rsid w:val="00111F39"/>
    <w:rsid w:val="00176117"/>
    <w:rsid w:val="002330F3"/>
    <w:rsid w:val="00376EED"/>
    <w:rsid w:val="00407868"/>
    <w:rsid w:val="00540309"/>
    <w:rsid w:val="005762F0"/>
    <w:rsid w:val="00925DB1"/>
    <w:rsid w:val="009627D3"/>
    <w:rsid w:val="009742A4"/>
    <w:rsid w:val="00983D39"/>
    <w:rsid w:val="009A4015"/>
    <w:rsid w:val="00C06038"/>
    <w:rsid w:val="00C17A6E"/>
    <w:rsid w:val="00C222E6"/>
    <w:rsid w:val="00E44A38"/>
    <w:rsid w:val="00E45519"/>
    <w:rsid w:val="00F706CB"/>
    <w:rsid w:val="00FD5F80"/>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position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80"/>
    <w:pPr>
      <w:widowControl w:val="0"/>
      <w:adjustRightInd w:val="0"/>
      <w:spacing w:line="240" w:lineRule="atLeast"/>
      <w:jc w:val="both"/>
      <w:textAlignment w:val="baseline"/>
    </w:pPr>
    <w:rPr>
      <w:rFonts w:ascii="ＭＳ 明朝" w:hAnsi="Century"/>
      <w:positio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5519"/>
    <w:pPr>
      <w:tabs>
        <w:tab w:val="center" w:pos="4252"/>
        <w:tab w:val="right" w:pos="8504"/>
      </w:tabs>
      <w:snapToGrid w:val="0"/>
    </w:pPr>
  </w:style>
  <w:style w:type="character" w:customStyle="1" w:styleId="a4">
    <w:name w:val="ヘッダー (文字)"/>
    <w:basedOn w:val="a0"/>
    <w:link w:val="a3"/>
    <w:uiPriority w:val="99"/>
    <w:semiHidden/>
    <w:rsid w:val="00E45519"/>
    <w:rPr>
      <w:rFonts w:ascii="ＭＳ 明朝" w:hAnsi="Century"/>
      <w:position w:val="0"/>
    </w:rPr>
  </w:style>
  <w:style w:type="paragraph" w:styleId="a5">
    <w:name w:val="footer"/>
    <w:basedOn w:val="a"/>
    <w:link w:val="a6"/>
    <w:uiPriority w:val="99"/>
    <w:semiHidden/>
    <w:unhideWhenUsed/>
    <w:rsid w:val="00E45519"/>
    <w:pPr>
      <w:tabs>
        <w:tab w:val="center" w:pos="4252"/>
        <w:tab w:val="right" w:pos="8504"/>
      </w:tabs>
      <w:snapToGrid w:val="0"/>
    </w:pPr>
  </w:style>
  <w:style w:type="character" w:customStyle="1" w:styleId="a6">
    <w:name w:val="フッター (文字)"/>
    <w:basedOn w:val="a0"/>
    <w:link w:val="a5"/>
    <w:uiPriority w:val="99"/>
    <w:semiHidden/>
    <w:rsid w:val="00E45519"/>
    <w:rPr>
      <w:rFonts w:ascii="ＭＳ 明朝" w:hAnsi="Century"/>
      <w:positio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 </cp:lastModifiedBy>
  <cp:revision>2</cp:revision>
  <dcterms:created xsi:type="dcterms:W3CDTF">2010-09-07T05:46:00Z</dcterms:created>
  <dcterms:modified xsi:type="dcterms:W3CDTF">2010-09-07T05:46:00Z</dcterms:modified>
</cp:coreProperties>
</file>